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0A0" w:firstRow="1" w:lastRow="0" w:firstColumn="1" w:lastColumn="0" w:noHBand="0" w:noVBand="0"/>
      </w:tblPr>
      <w:tblGrid>
        <w:gridCol w:w="1129"/>
        <w:gridCol w:w="2098"/>
        <w:gridCol w:w="850"/>
        <w:gridCol w:w="454"/>
        <w:gridCol w:w="113"/>
        <w:gridCol w:w="760"/>
        <w:gridCol w:w="1254"/>
        <w:gridCol w:w="1530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061061" w:rsidRPr="00AC12A7" w:rsidTr="009E66CA">
        <w:trPr>
          <w:trHeight w:val="889"/>
        </w:trPr>
        <w:tc>
          <w:tcPr>
            <w:tcW w:w="15134" w:type="dxa"/>
            <w:gridSpan w:val="16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bookmarkStart w:id="0" w:name="_GoBack"/>
            <w:bookmarkEnd w:id="0"/>
            <w:r w:rsidR="009147D5" w:rsidRPr="0091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Методология организации и проведения научных психологических исследований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061061" w:rsidRPr="00F24520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D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DD3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61061" w:rsidRPr="00AC12A7" w:rsidTr="00712526">
        <w:trPr>
          <w:trHeight w:val="462"/>
        </w:trPr>
        <w:tc>
          <w:tcPr>
            <w:tcW w:w="4644" w:type="dxa"/>
            <w:gridSpan w:val="5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Факультет: 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061061" w:rsidRPr="00F24520" w:rsidRDefault="00061061" w:rsidP="009E66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061061" w:rsidRPr="00F24520" w:rsidRDefault="00061061" w:rsidP="009E66C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</w:t>
            </w:r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61061" w:rsidRPr="00AC12A7" w:rsidTr="00712526">
        <w:trPr>
          <w:trHeight w:val="462"/>
        </w:trPr>
        <w:tc>
          <w:tcPr>
            <w:tcW w:w="4644" w:type="dxa"/>
            <w:gridSpan w:val="5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061061" w:rsidRPr="00883856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____3</w:t>
            </w:r>
            <w:r w:rsidR="00061061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061061" w:rsidRPr="006F245A" w:rsidTr="00712526">
        <w:trPr>
          <w:gridAfter w:val="1"/>
          <w:wAfter w:w="8" w:type="dxa"/>
          <w:trHeight w:val="315"/>
        </w:trPr>
        <w:tc>
          <w:tcPr>
            <w:tcW w:w="4644" w:type="dxa"/>
            <w:gridSpan w:val="5"/>
            <w:vMerge w:val="restart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061061" w:rsidRPr="006F245A" w:rsidTr="00712526">
        <w:trPr>
          <w:gridAfter w:val="1"/>
          <w:wAfter w:w="8" w:type="dxa"/>
          <w:trHeight w:val="315"/>
        </w:trPr>
        <w:tc>
          <w:tcPr>
            <w:tcW w:w="4644" w:type="dxa"/>
            <w:gridSpan w:val="5"/>
            <w:vMerge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061061" w:rsidRPr="00007103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1061" w:rsidRPr="00AC12A7" w:rsidTr="00712526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061061" w:rsidRPr="008179FE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061061" w:rsidRPr="006F245A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061061" w:rsidRPr="00AC12A7" w:rsidTr="00712526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061061" w:rsidRPr="00AC12A7" w:rsidTr="00BA7507">
        <w:trPr>
          <w:trHeight w:val="645"/>
        </w:trPr>
        <w:tc>
          <w:tcPr>
            <w:tcW w:w="1129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098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454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27" w:type="dxa"/>
            <w:gridSpan w:val="3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30" w:type="dxa"/>
            <w:noWrap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061061" w:rsidRPr="005634D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1061" w:rsidRPr="00AC12A7" w:rsidTr="00BA7507">
        <w:trPr>
          <w:trHeight w:val="300"/>
        </w:trPr>
        <w:tc>
          <w:tcPr>
            <w:tcW w:w="1129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061061" w:rsidRPr="00883856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61061" w:rsidRPr="00AC12A7" w:rsidTr="00BA7507">
        <w:trPr>
          <w:trHeight w:val="945"/>
        </w:trPr>
        <w:tc>
          <w:tcPr>
            <w:tcW w:w="1129" w:type="dxa"/>
            <w:noWrap/>
            <w:hideMark/>
          </w:tcPr>
          <w:p w:rsidR="00061061" w:rsidRPr="009147D5" w:rsidRDefault="009147D5" w:rsidP="00914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Дружинин В.Н.</w:t>
            </w:r>
          </w:p>
        </w:tc>
        <w:tc>
          <w:tcPr>
            <w:tcW w:w="2098" w:type="dxa"/>
            <w:noWrap/>
            <w:hideMark/>
          </w:tcPr>
          <w:p w:rsidR="00BA7507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психология. СПб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Питер, 2012. – 320 с.</w:t>
            </w:r>
          </w:p>
        </w:tc>
        <w:tc>
          <w:tcPr>
            <w:tcW w:w="850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7D5"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4" w:type="dxa"/>
            <w:noWrap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Ананьев,</w:t>
            </w:r>
            <w:r w:rsidRPr="009147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147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0" w:type="dxa"/>
            <w:noWrap/>
            <w:hideMark/>
          </w:tcPr>
          <w:p w:rsidR="009147D5" w:rsidRPr="009147D5" w:rsidRDefault="009147D5" w:rsidP="009147D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Психология чувственного познания</w:t>
            </w:r>
            <w:r w:rsidRPr="009147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/ Б. Г.</w:t>
            </w:r>
            <w:r w:rsidRPr="009147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Ананье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–</w:t>
            </w:r>
            <w:r w:rsidRPr="009147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Наука, 2001. – 279 с.</w:t>
            </w:r>
          </w:p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061061" w:rsidRPr="009147D5" w:rsidRDefault="009147D5" w:rsidP="009147D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2001</w:t>
            </w:r>
          </w:p>
        </w:tc>
        <w:tc>
          <w:tcPr>
            <w:tcW w:w="851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Default="009147D5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sz w:val="20"/>
                <w:szCs w:val="20"/>
              </w:rPr>
            </w:pPr>
            <w:hyperlink r:id="rId6" w:history="1">
              <w:r w:rsidRPr="00B536F7">
                <w:rPr>
                  <w:sz w:val="20"/>
                  <w:szCs w:val="20"/>
                </w:rPr>
                <w:t>http://mhp-journal.ru/rus/2018_n1</w:t>
              </w:r>
            </w:hyperlink>
          </w:p>
          <w:p w:rsidR="009147D5" w:rsidRPr="00A163AC" w:rsidRDefault="009147D5" w:rsidP="009E66CA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Стволыгин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098" w:type="dxa"/>
            <w:noWrap/>
            <w:hideMark/>
          </w:tcPr>
          <w:p w:rsidR="009147D5" w:rsidRPr="009147D5" w:rsidRDefault="009147D5" w:rsidP="009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научного исследования в социальной сфере / К.В.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Стволыгин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-Медиа, 2014. – 37 с. </w:t>
            </w:r>
          </w:p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4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127" w:type="dxa"/>
            <w:gridSpan w:val="3"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Бондарчук, А. И.</w:t>
            </w:r>
            <w:r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gramStart"/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47D5" w:rsidRPr="009147D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А. И. Бондарчук. – Киев</w:t>
            </w:r>
            <w:proofErr w:type="gram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МАУП, 2003. – 120 с.</w:t>
            </w:r>
          </w:p>
        </w:tc>
        <w:tc>
          <w:tcPr>
            <w:tcW w:w="992" w:type="dxa"/>
            <w:gridSpan w:val="2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1" w:type="dxa"/>
            <w:noWrap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noWrap/>
            <w:hideMark/>
          </w:tcPr>
          <w:p w:rsidR="00061061" w:rsidRPr="009147D5" w:rsidRDefault="00BA7507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2098" w:type="dxa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 : учеб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/ И. Н.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. – Люберцы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, 2015. – 321 c.</w:t>
            </w:r>
          </w:p>
        </w:tc>
        <w:tc>
          <w:tcPr>
            <w:tcW w:w="850" w:type="dxa"/>
            <w:hideMark/>
          </w:tcPr>
          <w:p w:rsidR="00061061" w:rsidRPr="009147D5" w:rsidRDefault="00061061" w:rsidP="00914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4" w:type="dxa"/>
            <w:noWrap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Гайда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14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30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gram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47D5"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В. К.</w:t>
            </w:r>
            <w:r w:rsidR="009147D5" w:rsidRPr="00914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Гайда</w:t>
            </w:r>
            <w:proofErr w:type="spell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, В. П. Захаров. – Л.</w:t>
            </w:r>
            <w:proofErr w:type="gram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ЛГУ, 1982. – 18 с.</w:t>
            </w:r>
          </w:p>
        </w:tc>
        <w:tc>
          <w:tcPr>
            <w:tcW w:w="992" w:type="dxa"/>
            <w:gridSpan w:val="2"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1982</w:t>
            </w:r>
          </w:p>
        </w:tc>
        <w:tc>
          <w:tcPr>
            <w:tcW w:w="851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061" w:rsidRPr="00AC12A7" w:rsidTr="00BA7507">
        <w:trPr>
          <w:trHeight w:val="439"/>
        </w:trPr>
        <w:tc>
          <w:tcPr>
            <w:tcW w:w="1129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Наследов</w:t>
            </w:r>
            <w:proofErr w:type="spellEnd"/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2098" w:type="dxa"/>
            <w:noWrap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психологического исследования : анализ и интерпретация данных : учеб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Д.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Наследов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. – 3-е изд., стереотип. – СПб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Речь, 2007. – 392 с.</w:t>
            </w:r>
          </w:p>
        </w:tc>
        <w:tc>
          <w:tcPr>
            <w:tcW w:w="850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147D5" w:rsidRPr="009147D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54" w:type="dxa"/>
            <w:noWrap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Бурлачук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7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914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530" w:type="dxa"/>
            <w:hideMark/>
          </w:tcPr>
          <w:p w:rsidR="00061061" w:rsidRPr="009147D5" w:rsidRDefault="009147D5" w:rsidP="009147D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Словарь-справочник</w:t>
            </w:r>
            <w:r w:rsidRPr="009147D5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147D5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Pr="009147D5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диагностике</w:t>
            </w:r>
            <w:r w:rsidRPr="009147D5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47D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Л. Ф.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Бурлачук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, С. М. Морозов. – 2-е изд., </w:t>
            </w:r>
            <w:proofErr w:type="spell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. и доп. – СПб</w:t>
            </w:r>
            <w:proofErr w:type="gramStart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147D5">
              <w:rPr>
                <w:rFonts w:ascii="Times New Roman" w:hAnsi="Times New Roman" w:cs="Times New Roman"/>
                <w:sz w:val="24"/>
                <w:szCs w:val="24"/>
              </w:rPr>
              <w:t>Питер, 2006. – 528 с.</w:t>
            </w:r>
          </w:p>
        </w:tc>
        <w:tc>
          <w:tcPr>
            <w:tcW w:w="992" w:type="dxa"/>
            <w:gridSpan w:val="2"/>
            <w:hideMark/>
          </w:tcPr>
          <w:p w:rsidR="00061061" w:rsidRPr="009147D5" w:rsidRDefault="009147D5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2006</w:t>
            </w:r>
          </w:p>
        </w:tc>
        <w:tc>
          <w:tcPr>
            <w:tcW w:w="851" w:type="dxa"/>
            <w:hideMark/>
          </w:tcPr>
          <w:p w:rsidR="00061061" w:rsidRPr="009147D5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752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061061" w:rsidRPr="00AC12A7" w:rsidRDefault="00061061" w:rsidP="009E66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1061" w:rsidRPr="00AC6EE4" w:rsidRDefault="00061061" w:rsidP="00061061"/>
    <w:p w:rsidR="00574A9D" w:rsidRDefault="00574A9D"/>
    <w:sectPr w:rsidR="00574A9D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4963"/>
    <w:multiLevelType w:val="multilevel"/>
    <w:tmpl w:val="4412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522C8"/>
    <w:multiLevelType w:val="hybridMultilevel"/>
    <w:tmpl w:val="34A60C50"/>
    <w:lvl w:ilvl="0" w:tplc="AD32E030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1446D0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FAC063E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10484E6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F43A106C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3AC4F718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E9CCDF68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1722C56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4824FA44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2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61"/>
    <w:rsid w:val="00061061"/>
    <w:rsid w:val="000B44D6"/>
    <w:rsid w:val="004F291C"/>
    <w:rsid w:val="00574A9D"/>
    <w:rsid w:val="00912CE6"/>
    <w:rsid w:val="009147D5"/>
    <w:rsid w:val="009E66CA"/>
    <w:rsid w:val="00BA7507"/>
    <w:rsid w:val="00D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061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610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1061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610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hp-journal.ru/rus/2018_n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3</cp:revision>
  <dcterms:created xsi:type="dcterms:W3CDTF">2022-10-06T08:38:00Z</dcterms:created>
  <dcterms:modified xsi:type="dcterms:W3CDTF">2022-10-08T18:44:00Z</dcterms:modified>
</cp:coreProperties>
</file>